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26" w:rsidRDefault="00822A26" w:rsidP="00822A26">
      <w:pPr>
        <w:jc w:val="center"/>
      </w:pPr>
      <w:r>
        <w:t xml:space="preserve">Département </w:t>
      </w:r>
      <w:r w:rsidR="00843078">
        <w:t>d’informatique</w:t>
      </w:r>
    </w:p>
    <w:p w:rsidR="00822A26" w:rsidRDefault="00822A26" w:rsidP="00822A26">
      <w:pPr>
        <w:jc w:val="center"/>
      </w:pPr>
      <w:r>
        <w:t xml:space="preserve">Faculté des </w:t>
      </w:r>
      <w:r w:rsidR="00843078">
        <w:t>Sciences</w:t>
      </w:r>
    </w:p>
    <w:p w:rsidR="00822A26" w:rsidRDefault="00822A26" w:rsidP="00822A26">
      <w:pPr>
        <w:jc w:val="center"/>
      </w:pPr>
      <w:r>
        <w:t>Université de Sherbrooke</w:t>
      </w:r>
    </w:p>
    <w:p w:rsidR="00822A26" w:rsidRDefault="00822A26" w:rsidP="00822A26">
      <w:pPr>
        <w:jc w:val="center"/>
      </w:pPr>
    </w:p>
    <w:p w:rsidR="00822A26" w:rsidRDefault="00822A26" w:rsidP="00822A26">
      <w:pPr>
        <w:jc w:val="center"/>
      </w:pPr>
    </w:p>
    <w:p w:rsidR="00822A26" w:rsidRDefault="00822A26" w:rsidP="00822A26">
      <w:pPr>
        <w:jc w:val="center"/>
      </w:pPr>
    </w:p>
    <w:p w:rsidR="00822A26" w:rsidRDefault="00822A26" w:rsidP="00822A26">
      <w:pPr>
        <w:jc w:val="center"/>
      </w:pPr>
    </w:p>
    <w:p w:rsidR="00822A26" w:rsidRDefault="00822A26" w:rsidP="00822A26"/>
    <w:p w:rsidR="00822A26" w:rsidRDefault="00822A26" w:rsidP="00822A26">
      <w:pPr>
        <w:pStyle w:val="Titre1"/>
        <w:jc w:val="center"/>
      </w:pPr>
      <w:r>
        <w:t>Tri fusion vs tri rapide</w:t>
      </w:r>
    </w:p>
    <w:p w:rsidR="00843078" w:rsidRPr="00843078" w:rsidRDefault="00843078" w:rsidP="00843078">
      <w:pPr>
        <w:pStyle w:val="Titre2"/>
        <w:jc w:val="center"/>
      </w:pPr>
      <w:proofErr w:type="gramStart"/>
      <w:r>
        <w:t>parallèle</w:t>
      </w:r>
      <w:proofErr w:type="gramEnd"/>
      <w:r>
        <w:t xml:space="preserve"> et série</w:t>
      </w:r>
    </w:p>
    <w:p w:rsidR="00822A26" w:rsidRDefault="00822A26" w:rsidP="00822A26">
      <w:pPr>
        <w:jc w:val="center"/>
      </w:pPr>
      <w:proofErr w:type="gramStart"/>
      <w:r>
        <w:t>par</w:t>
      </w:r>
      <w:proofErr w:type="gramEnd"/>
      <w:r>
        <w:t xml:space="preserve"> Gabriel Poulin</w:t>
      </w:r>
    </w:p>
    <w:p w:rsidR="00822A26" w:rsidRDefault="00822A26" w:rsidP="00822A26">
      <w:pPr>
        <w:jc w:val="center"/>
      </w:pPr>
    </w:p>
    <w:p w:rsidR="00822A26" w:rsidRDefault="00822A26" w:rsidP="00822A26">
      <w:pPr>
        <w:jc w:val="center"/>
      </w:pPr>
    </w:p>
    <w:p w:rsidR="00822A26" w:rsidRDefault="00822A26" w:rsidP="00822A26"/>
    <w:p w:rsidR="00822A26" w:rsidRDefault="00822A26" w:rsidP="00822A26">
      <w:pPr>
        <w:jc w:val="center"/>
      </w:pPr>
      <w:bookmarkStart w:id="0" w:name="_GoBack"/>
      <w:bookmarkEnd w:id="0"/>
    </w:p>
    <w:p w:rsidR="00822A26" w:rsidRDefault="00822A26" w:rsidP="00822A26">
      <w:pPr>
        <w:jc w:val="center"/>
      </w:pPr>
    </w:p>
    <w:p w:rsidR="00822A26" w:rsidRDefault="00822A26" w:rsidP="00822A26">
      <w:pPr>
        <w:jc w:val="center"/>
      </w:pPr>
      <w:r>
        <w:t xml:space="preserve">Travail présenté à Monsieur </w:t>
      </w:r>
      <w:r w:rsidR="00843078">
        <w:t>Gabriel Girard</w:t>
      </w:r>
    </w:p>
    <w:p w:rsidR="00822A26" w:rsidRDefault="00822A26" w:rsidP="00822A26">
      <w:pPr>
        <w:jc w:val="center"/>
      </w:pPr>
      <w:proofErr w:type="gramStart"/>
      <w:r>
        <w:t>dans</w:t>
      </w:r>
      <w:proofErr w:type="gramEnd"/>
      <w:r>
        <w:t xml:space="preserve"> le cadre du cours</w:t>
      </w:r>
    </w:p>
    <w:p w:rsidR="00822A26" w:rsidRDefault="00843078" w:rsidP="00822A26">
      <w:pPr>
        <w:jc w:val="center"/>
      </w:pPr>
      <w:r>
        <w:t>Processus concurrents et parallélisme</w:t>
      </w:r>
      <w:r w:rsidR="00822A26">
        <w:t xml:space="preserve"> – </w:t>
      </w:r>
      <w:r>
        <w:t>IFT 630</w:t>
      </w:r>
    </w:p>
    <w:p w:rsidR="00822A26" w:rsidRDefault="00822A26" w:rsidP="00822A26">
      <w:pPr>
        <w:jc w:val="center"/>
      </w:pPr>
    </w:p>
    <w:p w:rsidR="00822A26" w:rsidRDefault="00822A26" w:rsidP="00822A26">
      <w:pPr>
        <w:jc w:val="center"/>
      </w:pPr>
    </w:p>
    <w:p w:rsidR="00822A26" w:rsidRDefault="00822A26" w:rsidP="00822A26"/>
    <w:p w:rsidR="00822A26" w:rsidRDefault="00822A26" w:rsidP="00822A26">
      <w:pPr>
        <w:jc w:val="center"/>
      </w:pPr>
    </w:p>
    <w:p w:rsidR="00843078" w:rsidRDefault="00843078" w:rsidP="00822A26">
      <w:pPr>
        <w:jc w:val="center"/>
      </w:pPr>
    </w:p>
    <w:p w:rsidR="00822A26" w:rsidRPr="00822A26" w:rsidRDefault="00843078" w:rsidP="00822A26">
      <w:pPr>
        <w:jc w:val="center"/>
      </w:pPr>
      <w:r>
        <w:t>30</w:t>
      </w:r>
      <w:r w:rsidR="00822A26">
        <w:t xml:space="preserve"> avril 2012</w:t>
      </w:r>
    </w:p>
    <w:p w:rsidR="00491275" w:rsidRDefault="005C46E8" w:rsidP="005C46E8">
      <w:pPr>
        <w:pStyle w:val="Titre1"/>
        <w:jc w:val="center"/>
      </w:pPr>
      <w:r w:rsidRPr="005C46E8">
        <w:lastRenderedPageBreak/>
        <w:t>Tri fusion vs tri rapide</w:t>
      </w:r>
    </w:p>
    <w:p w:rsidR="005C46E8" w:rsidRPr="005C46E8" w:rsidRDefault="005C46E8" w:rsidP="005C46E8"/>
    <w:p w:rsidR="005C46E8" w:rsidRPr="005C46E8" w:rsidRDefault="005C46E8" w:rsidP="005C46E8">
      <w:pPr>
        <w:pStyle w:val="Titre2"/>
      </w:pPr>
      <w:r w:rsidRPr="005C46E8">
        <w:t>Introduction</w:t>
      </w:r>
    </w:p>
    <w:p w:rsidR="005C46E8" w:rsidRDefault="005C46E8" w:rsidP="005C46E8">
      <w:pPr>
        <w:spacing w:line="360" w:lineRule="auto"/>
        <w:jc w:val="both"/>
      </w:pPr>
      <w:r>
        <w:tab/>
        <w:t>Les tris sont des algorithmes d’une importance capitale en informatique. Que ce soit pour une présentation ordonnée ou pour faciliter la recherche, ils sont utilisés à toutes les sauces. Deux types de tris sont couramment mis en comparaison : le tri fusion et le tri rapide. Ce duel éternel est dû au fait qu’ils sont tous deux efficaces, mais avec des avantages différents. Le présent document portera sur ces deux algorithmes et sur leur rapidité</w:t>
      </w:r>
      <w:r w:rsidR="00D1641F">
        <w:t xml:space="preserve"> d’ordonnancement de tableaux d’entiers</w:t>
      </w:r>
      <w:r>
        <w:t xml:space="preserve"> en exécution séquentielle et parallèle.</w:t>
      </w:r>
    </w:p>
    <w:p w:rsidR="005C46E8" w:rsidRDefault="005C46E8" w:rsidP="005C46E8">
      <w:pPr>
        <w:spacing w:line="360" w:lineRule="auto"/>
        <w:jc w:val="both"/>
      </w:pPr>
    </w:p>
    <w:p w:rsidR="005C46E8" w:rsidRDefault="005C46E8" w:rsidP="005C46E8">
      <w:pPr>
        <w:pStyle w:val="Titre2"/>
      </w:pPr>
      <w:r>
        <w:t>Tri fusion</w:t>
      </w:r>
    </w:p>
    <w:p w:rsidR="005C46E8" w:rsidRDefault="00D1641F" w:rsidP="00D1641F">
      <w:pPr>
        <w:spacing w:line="360" w:lineRule="auto"/>
        <w:jc w:val="both"/>
      </w:pPr>
      <w:r>
        <w:tab/>
        <w:t xml:space="preserve">Le tri fusion est l’application pure et dure de l’adage « diviser pour régner ». Il consiste à séparer le tableau des éléments en deux </w:t>
      </w:r>
      <w:r>
        <w:t>récursivement</w:t>
      </w:r>
      <w:r>
        <w:t>, un peu à la manière d’un arbre, jusqu’à pouvoir compa</w:t>
      </w:r>
      <w:r w:rsidR="00F47CAF">
        <w:t>rer deux éléments simples</w:t>
      </w:r>
      <w:r>
        <w:t xml:space="preserve"> (</w:t>
      </w:r>
      <w:r w:rsidR="00F47CAF">
        <w:t>v</w:t>
      </w:r>
      <w:r>
        <w:t>oir illustration ci-dessous)</w:t>
      </w:r>
      <w:r w:rsidR="00F47CAF">
        <w:t>.</w:t>
      </w:r>
    </w:p>
    <w:p w:rsidR="00D1641F" w:rsidRDefault="00D1641F" w:rsidP="00D1641F">
      <w:pPr>
        <w:spacing w:line="360" w:lineRule="auto"/>
        <w:jc w:val="center"/>
      </w:pPr>
      <w:r>
        <w:rPr>
          <w:noProof/>
          <w:lang w:eastAsia="fr-CA"/>
        </w:rPr>
        <w:drawing>
          <wp:inline distT="0" distB="0" distL="0" distR="0" wp14:anchorId="6903FED1" wp14:editId="719679FE">
            <wp:extent cx="2234316" cy="2780638"/>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35108" cy="2781624"/>
                    </a:xfrm>
                    <a:prstGeom prst="rect">
                      <a:avLst/>
                    </a:prstGeom>
                  </pic:spPr>
                </pic:pic>
              </a:graphicData>
            </a:graphic>
          </wp:inline>
        </w:drawing>
      </w:r>
    </w:p>
    <w:p w:rsidR="005C46E8" w:rsidRDefault="00D1641F" w:rsidP="00AE2E94">
      <w:pPr>
        <w:spacing w:line="360" w:lineRule="auto"/>
      </w:pPr>
      <w:r>
        <w:t xml:space="preserve">Sa complexité pour le pire cas et le cas moyen est de l’ordre </w:t>
      </w:r>
      <w:proofErr w:type="gramStart"/>
      <w:r w:rsidRPr="00D1641F">
        <w:rPr>
          <w:i/>
        </w:rPr>
        <w:t>O(</w:t>
      </w:r>
      <w:proofErr w:type="gramEnd"/>
      <w:r w:rsidRPr="00D1641F">
        <w:rPr>
          <w:i/>
        </w:rPr>
        <w:t>n log n)</w:t>
      </w:r>
      <w:r>
        <w:t>. Cependant, il nécessite beaucoup d’espace pour son traitement</w:t>
      </w:r>
      <w:r w:rsidR="00AE2E94">
        <w:t>.</w:t>
      </w:r>
    </w:p>
    <w:p w:rsidR="00AE2E94" w:rsidRDefault="00AE2E94" w:rsidP="00AE2E94">
      <w:pPr>
        <w:spacing w:line="360" w:lineRule="auto"/>
      </w:pPr>
    </w:p>
    <w:p w:rsidR="005C46E8" w:rsidRDefault="005C46E8" w:rsidP="005C46E8">
      <w:pPr>
        <w:pStyle w:val="Titre2"/>
      </w:pPr>
      <w:r>
        <w:lastRenderedPageBreak/>
        <w:t>Tri rapide</w:t>
      </w:r>
    </w:p>
    <w:p w:rsidR="00AE2E94" w:rsidRDefault="00AE2E94" w:rsidP="00AE2E94">
      <w:pPr>
        <w:spacing w:line="360" w:lineRule="auto"/>
        <w:ind w:firstLine="708"/>
        <w:jc w:val="both"/>
      </w:pPr>
      <w:r>
        <w:t>Le tri rapide est plus complexe dans sa logique. Cependant, il s’agit d’un algorithme dit « sur place ». En d’autres mots,</w:t>
      </w:r>
      <w:r w:rsidR="00F47CAF">
        <w:t xml:space="preserve"> il ne nécessite pas plus d’espace de travail que le tableau à trier ainsi que quelques variables très légères. Son principe se résume à l’utilisation d’un pivot pour la comparaison des données </w:t>
      </w:r>
      <w:r w:rsidR="00F47CAF">
        <w:t>(</w:t>
      </w:r>
      <w:r w:rsidR="00F47CAF">
        <w:t>v</w:t>
      </w:r>
      <w:r w:rsidR="00F47CAF">
        <w:t>oir illustration ci-dessous)</w:t>
      </w:r>
      <w:r w:rsidR="00F47CAF">
        <w:t>.</w:t>
      </w:r>
    </w:p>
    <w:p w:rsidR="00F47CAF" w:rsidRDefault="00F47CAF" w:rsidP="00F47CAF">
      <w:pPr>
        <w:spacing w:line="360" w:lineRule="auto"/>
        <w:jc w:val="center"/>
      </w:pPr>
      <w:r>
        <w:rPr>
          <w:noProof/>
          <w:lang w:eastAsia="fr-CA"/>
        </w:rPr>
        <w:drawing>
          <wp:inline distT="0" distB="0" distL="0" distR="0" wp14:anchorId="73D8EEDA" wp14:editId="64501A34">
            <wp:extent cx="2369843" cy="287837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0020" cy="2878587"/>
                    </a:xfrm>
                    <a:prstGeom prst="rect">
                      <a:avLst/>
                    </a:prstGeom>
                    <a:noFill/>
                    <a:ln>
                      <a:noFill/>
                    </a:ln>
                  </pic:spPr>
                </pic:pic>
              </a:graphicData>
            </a:graphic>
          </wp:inline>
        </w:drawing>
      </w:r>
    </w:p>
    <w:p w:rsidR="00F47CAF" w:rsidRDefault="00F47CAF" w:rsidP="00F47CAF">
      <w:pPr>
        <w:spacing w:line="360" w:lineRule="auto"/>
        <w:rPr>
          <w:rFonts w:cstheme="minorHAnsi"/>
        </w:rPr>
      </w:pPr>
      <w:r>
        <w:t>Pour ce qui est de sa complexité,</w:t>
      </w:r>
      <w:r w:rsidR="00395BFD">
        <w:t xml:space="preserve"> son cas moyen est de l’ordre </w:t>
      </w:r>
      <w:proofErr w:type="gramStart"/>
      <w:r w:rsidR="00395BFD" w:rsidRPr="00395BFD">
        <w:rPr>
          <w:i/>
        </w:rPr>
        <w:t>O(</w:t>
      </w:r>
      <w:proofErr w:type="gramEnd"/>
      <w:r w:rsidR="00395BFD" w:rsidRPr="00395BFD">
        <w:rPr>
          <w:i/>
        </w:rPr>
        <w:t>n log n)</w:t>
      </w:r>
      <w:r w:rsidR="00395BFD">
        <w:t xml:space="preserve">, mais son pire cas est </w:t>
      </w:r>
      <w:r w:rsidR="00395BFD" w:rsidRPr="00395BFD">
        <w:rPr>
          <w:i/>
        </w:rPr>
        <w:t>O(n</w:t>
      </w:r>
      <w:r w:rsidR="00395BFD" w:rsidRPr="00395BFD">
        <w:rPr>
          <w:rFonts w:cstheme="minorHAnsi"/>
          <w:i/>
        </w:rPr>
        <w:t>²)</w:t>
      </w:r>
      <w:r w:rsidR="003F7A22">
        <w:rPr>
          <w:rFonts w:cstheme="minorHAnsi"/>
        </w:rPr>
        <w:t>.</w:t>
      </w:r>
    </w:p>
    <w:p w:rsidR="00717682" w:rsidRDefault="00717682" w:rsidP="00F47CAF">
      <w:pPr>
        <w:spacing w:line="360" w:lineRule="auto"/>
        <w:rPr>
          <w:rFonts w:cstheme="minorHAnsi"/>
        </w:rPr>
      </w:pPr>
    </w:p>
    <w:p w:rsidR="00717682" w:rsidRDefault="00717682" w:rsidP="00717682">
      <w:pPr>
        <w:pStyle w:val="Titre2"/>
      </w:pPr>
      <w:r>
        <w:t>Tableaux de comparaison (série vs parallèle)</w:t>
      </w:r>
    </w:p>
    <w:p w:rsidR="00717682" w:rsidRDefault="00717682" w:rsidP="00717682">
      <w:pPr>
        <w:spacing w:line="360" w:lineRule="auto"/>
        <w:jc w:val="both"/>
        <w:rPr>
          <w:rFonts w:cstheme="minorHAnsi"/>
        </w:rPr>
      </w:pPr>
      <w:r>
        <w:rPr>
          <w:rFonts w:cstheme="minorHAnsi"/>
        </w:rPr>
        <w:tab/>
        <w:t>Pour les tableaux de comparaison, se référer aux annexes à la fin.</w:t>
      </w:r>
    </w:p>
    <w:p w:rsidR="00717682" w:rsidRDefault="00717682" w:rsidP="00F47CAF">
      <w:pPr>
        <w:spacing w:line="360" w:lineRule="auto"/>
        <w:rPr>
          <w:rFonts w:cstheme="minorHAnsi"/>
        </w:rPr>
      </w:pPr>
    </w:p>
    <w:p w:rsidR="00717682" w:rsidRDefault="00717682" w:rsidP="00717682">
      <w:pPr>
        <w:pStyle w:val="Titre2"/>
      </w:pPr>
      <w:r>
        <w:t>Conclusion</w:t>
      </w:r>
    </w:p>
    <w:p w:rsidR="00EE0450" w:rsidRPr="00AE2E94" w:rsidRDefault="00717682" w:rsidP="00CD78D7">
      <w:pPr>
        <w:spacing w:line="360" w:lineRule="auto"/>
        <w:jc w:val="both"/>
      </w:pPr>
      <w:r>
        <w:rPr>
          <w:rFonts w:cstheme="minorHAnsi"/>
        </w:rPr>
        <w:tab/>
        <w:t>En observant les résultats, j’ai été plutôt surpris de voir que le tri rapide était plus efficace même en parallèle</w:t>
      </w:r>
      <w:r w:rsidR="004F22A0">
        <w:rPr>
          <w:rFonts w:cstheme="minorHAnsi"/>
        </w:rPr>
        <w:t xml:space="preserve"> que le tri fusion. J’avais lu des articles qui ventaient le tri fusion en parallèle comme étant le plus rapide ce qui me fait douter de mon environnement de tests. Je n’avais que quatre cœurs sous la main et je n’ai pas pu expérimenter des tableaux d’entiers plus grands que 100 000 000 </w:t>
      </w:r>
      <w:r w:rsidR="00350356">
        <w:rPr>
          <w:rFonts w:cstheme="minorHAnsi"/>
        </w:rPr>
        <w:t>d’unités</w:t>
      </w:r>
      <w:r w:rsidR="004F22A0">
        <w:rPr>
          <w:rFonts w:cstheme="minorHAnsi"/>
        </w:rPr>
        <w:t xml:space="preserve">. Bref, avec d’autres conditions, peut-être les résultats auraient-ils été différents, mais avec mes données, le </w:t>
      </w:r>
      <w:r w:rsidR="00CD78D7">
        <w:rPr>
          <w:rFonts w:cstheme="minorHAnsi"/>
        </w:rPr>
        <w:t>tri rapide est le grand gagnant.</w:t>
      </w:r>
    </w:p>
    <w:sectPr w:rsidR="00EE0450" w:rsidRPr="00AE2E94" w:rsidSect="00822A26">
      <w:headerReference w:type="default" r:id="rId9"/>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A3" w:rsidRDefault="004E18A3" w:rsidP="005C46E8">
      <w:pPr>
        <w:spacing w:after="0" w:line="240" w:lineRule="auto"/>
      </w:pPr>
      <w:r>
        <w:separator/>
      </w:r>
    </w:p>
  </w:endnote>
  <w:endnote w:type="continuationSeparator" w:id="0">
    <w:p w:rsidR="004E18A3" w:rsidRDefault="004E18A3" w:rsidP="005C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338776"/>
      <w:docPartObj>
        <w:docPartGallery w:val="Page Numbers (Bottom of Page)"/>
        <w:docPartUnique/>
      </w:docPartObj>
    </w:sdtPr>
    <w:sdtContent>
      <w:p w:rsidR="00717682" w:rsidRDefault="00717682">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082BB538" wp14:editId="0FD3D29B">
                  <wp:simplePos x="0" y="0"/>
                  <wp:positionH relativeFrom="margin">
                    <wp:align>center</wp:align>
                  </wp:positionH>
                  <wp:positionV relativeFrom="bottomMargin">
                    <wp:align>center</wp:align>
                  </wp:positionV>
                  <wp:extent cx="1282700" cy="343535"/>
                  <wp:effectExtent l="9525" t="9525" r="12700" b="8890"/>
                  <wp:wrapNone/>
                  <wp:docPr id="3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717682" w:rsidRDefault="00717682">
                              <w:pPr>
                                <w:jc w:val="center"/>
                              </w:pPr>
                              <w:r>
                                <w:fldChar w:fldCharType="begin"/>
                              </w:r>
                              <w:r>
                                <w:instrText>PAGE    \* MERGEFORMAT</w:instrText>
                              </w:r>
                              <w:r>
                                <w:fldChar w:fldCharType="separate"/>
                              </w:r>
                              <w:r w:rsidR="00843078" w:rsidRPr="00843078">
                                <w:rPr>
                                  <w:noProof/>
                                  <w:color w:val="7F7F7F" w:themeColor="text1" w:themeTint="80"/>
                                  <w:lang w:val="fr-FR"/>
                                </w:rPr>
                                <w:t>2</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automatique 13" o:spid="_x0000_s1026"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717682" w:rsidRDefault="00717682">
                        <w:pPr>
                          <w:jc w:val="center"/>
                        </w:pPr>
                        <w:r>
                          <w:fldChar w:fldCharType="begin"/>
                        </w:r>
                        <w:r>
                          <w:instrText>PAGE    \* MERGEFORMAT</w:instrText>
                        </w:r>
                        <w:r>
                          <w:fldChar w:fldCharType="separate"/>
                        </w:r>
                        <w:r w:rsidR="00843078" w:rsidRPr="00843078">
                          <w:rPr>
                            <w:noProof/>
                            <w:color w:val="7F7F7F" w:themeColor="text1" w:themeTint="80"/>
                            <w:lang w:val="fr-FR"/>
                          </w:rPr>
                          <w:t>2</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A3" w:rsidRDefault="004E18A3" w:rsidP="005C46E8">
      <w:pPr>
        <w:spacing w:after="0" w:line="240" w:lineRule="auto"/>
      </w:pPr>
      <w:r>
        <w:separator/>
      </w:r>
    </w:p>
  </w:footnote>
  <w:footnote w:type="continuationSeparator" w:id="0">
    <w:p w:rsidR="004E18A3" w:rsidRDefault="004E18A3" w:rsidP="005C4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82" w:rsidRDefault="00717682">
    <w:pPr>
      <w:pStyle w:val="En-tte"/>
    </w:pPr>
    <w:r>
      <w:t>Gabriel Poulin – 10101221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97"/>
    <w:rsid w:val="00036726"/>
    <w:rsid w:val="00350356"/>
    <w:rsid w:val="00395BFD"/>
    <w:rsid w:val="003F7A22"/>
    <w:rsid w:val="004D0463"/>
    <w:rsid w:val="004E18A3"/>
    <w:rsid w:val="004F22A0"/>
    <w:rsid w:val="00517DE9"/>
    <w:rsid w:val="005C46E8"/>
    <w:rsid w:val="00717682"/>
    <w:rsid w:val="00822A26"/>
    <w:rsid w:val="00843078"/>
    <w:rsid w:val="00AE2E94"/>
    <w:rsid w:val="00CD78D7"/>
    <w:rsid w:val="00D1641F"/>
    <w:rsid w:val="00D5717D"/>
    <w:rsid w:val="00E94497"/>
    <w:rsid w:val="00EE0450"/>
    <w:rsid w:val="00F47CAF"/>
    <w:rsid w:val="00FE10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C46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C46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46E8"/>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5C46E8"/>
    <w:pPr>
      <w:tabs>
        <w:tab w:val="center" w:pos="4320"/>
        <w:tab w:val="right" w:pos="8640"/>
      </w:tabs>
      <w:spacing w:after="0" w:line="240" w:lineRule="auto"/>
    </w:pPr>
  </w:style>
  <w:style w:type="character" w:customStyle="1" w:styleId="En-tteCar">
    <w:name w:val="En-tête Car"/>
    <w:basedOn w:val="Policepardfaut"/>
    <w:link w:val="En-tte"/>
    <w:uiPriority w:val="99"/>
    <w:rsid w:val="005C46E8"/>
  </w:style>
  <w:style w:type="paragraph" w:styleId="Pieddepage">
    <w:name w:val="footer"/>
    <w:basedOn w:val="Normal"/>
    <w:link w:val="PieddepageCar"/>
    <w:uiPriority w:val="99"/>
    <w:unhideWhenUsed/>
    <w:rsid w:val="005C46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C46E8"/>
  </w:style>
  <w:style w:type="character" w:customStyle="1" w:styleId="Titre2Car">
    <w:name w:val="Titre 2 Car"/>
    <w:basedOn w:val="Policepardfaut"/>
    <w:link w:val="Titre2"/>
    <w:uiPriority w:val="9"/>
    <w:rsid w:val="005C46E8"/>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D164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C46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C46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46E8"/>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5C46E8"/>
    <w:pPr>
      <w:tabs>
        <w:tab w:val="center" w:pos="4320"/>
        <w:tab w:val="right" w:pos="8640"/>
      </w:tabs>
      <w:spacing w:after="0" w:line="240" w:lineRule="auto"/>
    </w:pPr>
  </w:style>
  <w:style w:type="character" w:customStyle="1" w:styleId="En-tteCar">
    <w:name w:val="En-tête Car"/>
    <w:basedOn w:val="Policepardfaut"/>
    <w:link w:val="En-tte"/>
    <w:uiPriority w:val="99"/>
    <w:rsid w:val="005C46E8"/>
  </w:style>
  <w:style w:type="paragraph" w:styleId="Pieddepage">
    <w:name w:val="footer"/>
    <w:basedOn w:val="Normal"/>
    <w:link w:val="PieddepageCar"/>
    <w:uiPriority w:val="99"/>
    <w:unhideWhenUsed/>
    <w:rsid w:val="005C46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C46E8"/>
  </w:style>
  <w:style w:type="character" w:customStyle="1" w:styleId="Titre2Car">
    <w:name w:val="Titre 2 Car"/>
    <w:basedOn w:val="Policepardfaut"/>
    <w:link w:val="Titre2"/>
    <w:uiPriority w:val="9"/>
    <w:rsid w:val="005C46E8"/>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D164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4239">
      <w:bodyDiv w:val="1"/>
      <w:marLeft w:val="0"/>
      <w:marRight w:val="0"/>
      <w:marTop w:val="0"/>
      <w:marBottom w:val="0"/>
      <w:divBdr>
        <w:top w:val="none" w:sz="0" w:space="0" w:color="auto"/>
        <w:left w:val="none" w:sz="0" w:space="0" w:color="auto"/>
        <w:bottom w:val="none" w:sz="0" w:space="0" w:color="auto"/>
        <w:right w:val="none" w:sz="0" w:space="0" w:color="auto"/>
      </w:divBdr>
    </w:div>
    <w:div w:id="790050637">
      <w:bodyDiv w:val="1"/>
      <w:marLeft w:val="0"/>
      <w:marRight w:val="0"/>
      <w:marTop w:val="0"/>
      <w:marBottom w:val="0"/>
      <w:divBdr>
        <w:top w:val="none" w:sz="0" w:space="0" w:color="auto"/>
        <w:left w:val="none" w:sz="0" w:space="0" w:color="auto"/>
        <w:bottom w:val="none" w:sz="0" w:space="0" w:color="auto"/>
        <w:right w:val="none" w:sz="0" w:space="0" w:color="auto"/>
      </w:divBdr>
    </w:div>
    <w:div w:id="1734044403">
      <w:bodyDiv w:val="1"/>
      <w:marLeft w:val="0"/>
      <w:marRight w:val="0"/>
      <w:marTop w:val="0"/>
      <w:marBottom w:val="0"/>
      <w:divBdr>
        <w:top w:val="none" w:sz="0" w:space="0" w:color="auto"/>
        <w:left w:val="none" w:sz="0" w:space="0" w:color="auto"/>
        <w:bottom w:val="none" w:sz="0" w:space="0" w:color="auto"/>
        <w:right w:val="none" w:sz="0" w:space="0" w:color="auto"/>
      </w:divBdr>
    </w:div>
    <w:div w:id="18556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dc:creator>
  <cp:keywords/>
  <dc:description/>
  <cp:lastModifiedBy>Gab</cp:lastModifiedBy>
  <cp:revision>8</cp:revision>
  <dcterms:created xsi:type="dcterms:W3CDTF">2012-04-30T17:17:00Z</dcterms:created>
  <dcterms:modified xsi:type="dcterms:W3CDTF">2012-04-30T18:33:00Z</dcterms:modified>
</cp:coreProperties>
</file>